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3B4CD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46.18</w:t>
      </w:r>
    </w:p>
    <w:p w:rsidR="003B4CDB" w:rsidRPr="00712CFB" w:rsidRDefault="003B4CDB" w:rsidP="003B4CDB">
      <w:pPr>
        <w:pStyle w:val="a3"/>
        <w:spacing w:line="360" w:lineRule="auto"/>
        <w:jc w:val="center"/>
        <w:rPr>
          <w:b/>
          <w:bCs/>
          <w:sz w:val="30"/>
          <w:szCs w:val="30"/>
          <w:u w:val="single"/>
          <w:rtl/>
        </w:rPr>
      </w:pPr>
      <w:r w:rsidRPr="00712CFB">
        <w:rPr>
          <w:rFonts w:hint="cs"/>
          <w:b/>
          <w:bCs/>
          <w:sz w:val="30"/>
          <w:szCs w:val="30"/>
          <w:u w:val="single"/>
          <w:rtl/>
          <w:lang w:eastAsia="he-IL"/>
        </w:rPr>
        <w:t>למתן שירותי ניקיון עבור יחידות משרד המשפטים באזורים: תל אביב והמרכז, ירושלים והצפון</w:t>
      </w:r>
    </w:p>
    <w:p w:rsidR="00AE4AFB" w:rsidRPr="00F77781" w:rsidRDefault="00AE4AFB" w:rsidP="002973F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2973FD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9A3BB6" w:rsidRDefault="009A3BB6" w:rsidP="009C465B">
      <w:pPr>
        <w:spacing w:line="360" w:lineRule="auto"/>
        <w:jc w:val="both"/>
        <w:rPr>
          <w:rtl/>
        </w:rPr>
      </w:pPr>
    </w:p>
    <w:p w:rsidR="00AE4AFB" w:rsidRPr="009A3BB6" w:rsidRDefault="00AE4AFB" w:rsidP="009C465B">
      <w:pPr>
        <w:spacing w:line="360" w:lineRule="auto"/>
        <w:jc w:val="both"/>
        <w:rPr>
          <w:rFonts w:hint="cs"/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 xml:space="preserve">משרד המשפטים מבקש להודיע על דחיית מועדים </w:t>
      </w:r>
      <w:r w:rsidR="002B55FF" w:rsidRPr="009A3BB6">
        <w:rPr>
          <w:rFonts w:hint="cs"/>
          <w:sz w:val="23"/>
          <w:szCs w:val="23"/>
          <w:rtl/>
        </w:rPr>
        <w:t>במכרז פומבי זה</w:t>
      </w:r>
      <w:r w:rsidRPr="009A3BB6">
        <w:rPr>
          <w:rFonts w:hint="cs"/>
          <w:sz w:val="23"/>
          <w:szCs w:val="23"/>
          <w:rtl/>
        </w:rPr>
        <w:t xml:space="preserve">, בשל </w:t>
      </w:r>
      <w:r w:rsidR="009C465B" w:rsidRPr="009A3BB6">
        <w:rPr>
          <w:rFonts w:hint="cs"/>
          <w:sz w:val="23"/>
          <w:szCs w:val="23"/>
          <w:rtl/>
        </w:rPr>
        <w:t xml:space="preserve">ריבוי שאלות הבהרה ובחינת </w:t>
      </w:r>
      <w:r w:rsidR="00FE17C6" w:rsidRPr="009A3BB6">
        <w:rPr>
          <w:rFonts w:hint="cs"/>
          <w:sz w:val="23"/>
          <w:szCs w:val="23"/>
          <w:rtl/>
        </w:rPr>
        <w:t>סוגיות שהועלו ב</w:t>
      </w:r>
      <w:r w:rsidR="002B55FF" w:rsidRPr="009A3BB6">
        <w:rPr>
          <w:rFonts w:hint="cs"/>
          <w:sz w:val="23"/>
          <w:szCs w:val="23"/>
          <w:rtl/>
        </w:rPr>
        <w:t>שאלות ה</w:t>
      </w:r>
      <w:r w:rsidR="00FE17C6" w:rsidRPr="009A3BB6">
        <w:rPr>
          <w:rFonts w:hint="cs"/>
          <w:sz w:val="23"/>
          <w:szCs w:val="23"/>
          <w:rtl/>
        </w:rPr>
        <w:t>ה</w:t>
      </w:r>
      <w:r w:rsidR="009C465B" w:rsidRPr="009A3BB6">
        <w:rPr>
          <w:rFonts w:hint="cs"/>
          <w:sz w:val="23"/>
          <w:szCs w:val="23"/>
          <w:rtl/>
        </w:rPr>
        <w:t>בהרה.</w:t>
      </w:r>
    </w:p>
    <w:p w:rsidR="00AE4AFB" w:rsidRPr="009A3BB6" w:rsidRDefault="00AE4AFB" w:rsidP="00AE4AFB">
      <w:pPr>
        <w:jc w:val="both"/>
        <w:rPr>
          <w:sz w:val="23"/>
          <w:szCs w:val="23"/>
          <w:rtl/>
        </w:rPr>
      </w:pPr>
    </w:p>
    <w:p w:rsidR="00AE4AFB" w:rsidRPr="009A3BB6" w:rsidRDefault="00AE4AFB" w:rsidP="009A3BB6">
      <w:pPr>
        <w:pStyle w:val="3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להלן ריכוז המועדים החדשים ל</w:t>
      </w:r>
      <w:r w:rsidR="009A3BB6" w:rsidRPr="009A3BB6">
        <w:rPr>
          <w:rFonts w:hint="cs"/>
          <w:sz w:val="23"/>
          <w:szCs w:val="23"/>
          <w:rtl/>
        </w:rPr>
        <w:t>מכרז זה:</w:t>
      </w:r>
    </w:p>
    <w:p w:rsidR="00AE4AFB" w:rsidRPr="009A3BB6" w:rsidRDefault="00AE4AFB" w:rsidP="009A3BB6">
      <w:pPr>
        <w:jc w:val="both"/>
        <w:rPr>
          <w:sz w:val="23"/>
          <w:szCs w:val="23"/>
          <w:rtl/>
        </w:rPr>
      </w:pPr>
      <w:r w:rsidRPr="009A3BB6">
        <w:rPr>
          <w:rFonts w:hint="cs"/>
          <w:b/>
          <w:bCs/>
          <w:sz w:val="23"/>
          <w:szCs w:val="23"/>
          <w:u w:val="single"/>
          <w:rtl/>
        </w:rPr>
        <w:t>מועד</w:t>
      </w:r>
      <w:r w:rsidRPr="009A3BB6">
        <w:rPr>
          <w:b/>
          <w:bCs/>
          <w:sz w:val="23"/>
          <w:szCs w:val="23"/>
          <w:u w:val="single"/>
        </w:rPr>
        <w:t xml:space="preserve"> </w:t>
      </w:r>
      <w:r w:rsidRPr="009A3BB6">
        <w:rPr>
          <w:rFonts w:hint="cs"/>
          <w:b/>
          <w:bCs/>
          <w:sz w:val="23"/>
          <w:szCs w:val="23"/>
          <w:u w:val="single"/>
          <w:rtl/>
        </w:rPr>
        <w:t>אחרון</w:t>
      </w:r>
      <w:r w:rsidRPr="009A3BB6">
        <w:rPr>
          <w:b/>
          <w:bCs/>
          <w:sz w:val="23"/>
          <w:szCs w:val="23"/>
          <w:u w:val="single"/>
        </w:rPr>
        <w:t xml:space="preserve"> </w:t>
      </w:r>
      <w:r w:rsidRPr="009A3BB6">
        <w:rPr>
          <w:rFonts w:hint="cs"/>
          <w:b/>
          <w:bCs/>
          <w:sz w:val="23"/>
          <w:szCs w:val="23"/>
          <w:u w:val="single"/>
          <w:rtl/>
        </w:rPr>
        <w:t>ל</w:t>
      </w:r>
      <w:r w:rsidR="009A3BB6" w:rsidRPr="009A3BB6">
        <w:rPr>
          <w:rFonts w:hint="cs"/>
          <w:b/>
          <w:bCs/>
          <w:sz w:val="23"/>
          <w:szCs w:val="23"/>
          <w:u w:val="single"/>
          <w:rtl/>
        </w:rPr>
        <w:t>מתן</w:t>
      </w:r>
      <w:r w:rsidRPr="009A3BB6">
        <w:rPr>
          <w:b/>
          <w:bCs/>
          <w:sz w:val="23"/>
          <w:szCs w:val="23"/>
          <w:u w:val="single"/>
        </w:rPr>
        <w:t xml:space="preserve"> </w:t>
      </w:r>
      <w:r w:rsidRPr="009A3BB6">
        <w:rPr>
          <w:rFonts w:hint="cs"/>
          <w:b/>
          <w:bCs/>
          <w:sz w:val="23"/>
          <w:szCs w:val="23"/>
          <w:u w:val="single"/>
          <w:rtl/>
        </w:rPr>
        <w:t xml:space="preserve">מענה </w:t>
      </w:r>
      <w:r w:rsidR="009A3BB6" w:rsidRPr="009A3BB6">
        <w:rPr>
          <w:rFonts w:hint="cs"/>
          <w:b/>
          <w:bCs/>
          <w:sz w:val="23"/>
          <w:szCs w:val="23"/>
          <w:u w:val="single"/>
          <w:rtl/>
        </w:rPr>
        <w:t>ל</w:t>
      </w:r>
      <w:r w:rsidRPr="009A3BB6">
        <w:rPr>
          <w:rFonts w:hint="cs"/>
          <w:b/>
          <w:bCs/>
          <w:sz w:val="23"/>
          <w:szCs w:val="23"/>
          <w:u w:val="single"/>
          <w:rtl/>
        </w:rPr>
        <w:t>שאלות הבהרה</w:t>
      </w:r>
      <w:r w:rsidRPr="009A3BB6">
        <w:rPr>
          <w:rFonts w:hint="cs"/>
          <w:sz w:val="23"/>
          <w:szCs w:val="23"/>
          <w:rtl/>
        </w:rPr>
        <w:t xml:space="preserve"> נדחה ליום </w:t>
      </w:r>
      <w:r w:rsidR="003E4174" w:rsidRPr="009A3BB6">
        <w:rPr>
          <w:rFonts w:hint="cs"/>
          <w:sz w:val="23"/>
          <w:szCs w:val="23"/>
          <w:rtl/>
        </w:rPr>
        <w:t>15.11.2018</w:t>
      </w:r>
      <w:r w:rsidRPr="009A3BB6">
        <w:rPr>
          <w:rFonts w:hint="cs"/>
          <w:sz w:val="23"/>
          <w:szCs w:val="23"/>
          <w:rtl/>
        </w:rPr>
        <w:t>.</w:t>
      </w:r>
    </w:p>
    <w:p w:rsidR="003E4174" w:rsidRPr="009A3BB6" w:rsidRDefault="009C465B" w:rsidP="009C465B">
      <w:pPr>
        <w:jc w:val="both"/>
        <w:rPr>
          <w:sz w:val="23"/>
          <w:szCs w:val="23"/>
          <w:rtl/>
        </w:rPr>
      </w:pPr>
      <w:r w:rsidRPr="009A3BB6">
        <w:rPr>
          <w:rFonts w:hint="cs"/>
          <w:b/>
          <w:bCs/>
          <w:sz w:val="23"/>
          <w:szCs w:val="23"/>
          <w:u w:val="single"/>
          <w:rtl/>
        </w:rPr>
        <w:t xml:space="preserve">סבב שני </w:t>
      </w:r>
      <w:r w:rsidRPr="009A3BB6">
        <w:rPr>
          <w:rFonts w:hint="cs"/>
          <w:sz w:val="23"/>
          <w:szCs w:val="23"/>
          <w:rtl/>
        </w:rPr>
        <w:t>-</w:t>
      </w:r>
      <w:r w:rsidR="003E4174" w:rsidRPr="009A3BB6">
        <w:rPr>
          <w:rFonts w:hint="cs"/>
          <w:sz w:val="23"/>
          <w:szCs w:val="23"/>
          <w:rtl/>
        </w:rPr>
        <w:t xml:space="preserve"> להעברת שאלות הבהרה </w:t>
      </w:r>
      <w:r w:rsidR="009A3BB6" w:rsidRPr="009A3BB6">
        <w:rPr>
          <w:rFonts w:hint="cs"/>
          <w:sz w:val="23"/>
          <w:szCs w:val="23"/>
          <w:rtl/>
        </w:rPr>
        <w:t xml:space="preserve">נקבע </w:t>
      </w:r>
      <w:r w:rsidR="003E4174" w:rsidRPr="009A3BB6">
        <w:rPr>
          <w:rFonts w:hint="cs"/>
          <w:sz w:val="23"/>
          <w:szCs w:val="23"/>
          <w:rtl/>
        </w:rPr>
        <w:t>עד ליום 2</w:t>
      </w:r>
      <w:r w:rsidRPr="009A3BB6">
        <w:rPr>
          <w:rFonts w:hint="cs"/>
          <w:sz w:val="23"/>
          <w:szCs w:val="23"/>
          <w:rtl/>
        </w:rPr>
        <w:t>6</w:t>
      </w:r>
      <w:r w:rsidR="003E4174" w:rsidRPr="009A3BB6">
        <w:rPr>
          <w:rFonts w:hint="cs"/>
          <w:sz w:val="23"/>
          <w:szCs w:val="23"/>
          <w:rtl/>
        </w:rPr>
        <w:t>.11.2018</w:t>
      </w:r>
      <w:r w:rsidRPr="009A3BB6">
        <w:rPr>
          <w:rFonts w:hint="cs"/>
          <w:sz w:val="23"/>
          <w:szCs w:val="23"/>
          <w:rtl/>
        </w:rPr>
        <w:t xml:space="preserve"> בשעה 12:00.</w:t>
      </w:r>
    </w:p>
    <w:p w:rsidR="003E4174" w:rsidRPr="009A3BB6" w:rsidRDefault="009C465B" w:rsidP="009A3BB6">
      <w:pPr>
        <w:jc w:val="both"/>
        <w:rPr>
          <w:sz w:val="23"/>
          <w:szCs w:val="23"/>
          <w:rtl/>
        </w:rPr>
      </w:pPr>
      <w:r w:rsidRPr="009A3BB6">
        <w:rPr>
          <w:rFonts w:hint="cs"/>
          <w:b/>
          <w:bCs/>
          <w:sz w:val="23"/>
          <w:szCs w:val="23"/>
          <w:u w:val="single"/>
          <w:rtl/>
        </w:rPr>
        <w:t xml:space="preserve">סבב שני </w:t>
      </w:r>
      <w:r w:rsidR="003E4174" w:rsidRPr="009A3BB6">
        <w:rPr>
          <w:rFonts w:hint="cs"/>
          <w:sz w:val="23"/>
          <w:szCs w:val="23"/>
          <w:rtl/>
        </w:rPr>
        <w:t>ל</w:t>
      </w:r>
      <w:r w:rsidRPr="009A3BB6">
        <w:rPr>
          <w:rFonts w:hint="cs"/>
          <w:sz w:val="23"/>
          <w:szCs w:val="23"/>
          <w:rtl/>
        </w:rPr>
        <w:t xml:space="preserve">העברת </w:t>
      </w:r>
      <w:r w:rsidR="003E4174" w:rsidRPr="009A3BB6">
        <w:rPr>
          <w:rFonts w:hint="cs"/>
          <w:sz w:val="23"/>
          <w:szCs w:val="23"/>
          <w:rtl/>
        </w:rPr>
        <w:t>מענה לשאלות ההבהרה</w:t>
      </w:r>
      <w:r w:rsidR="009A3BB6" w:rsidRPr="009A3BB6">
        <w:rPr>
          <w:rFonts w:hint="cs"/>
          <w:sz w:val="23"/>
          <w:szCs w:val="23"/>
          <w:rtl/>
        </w:rPr>
        <w:t xml:space="preserve"> נקבע ליום </w:t>
      </w:r>
      <w:r w:rsidR="003E4174" w:rsidRPr="009A3BB6">
        <w:rPr>
          <w:rFonts w:hint="cs"/>
          <w:sz w:val="23"/>
          <w:szCs w:val="23"/>
          <w:rtl/>
        </w:rPr>
        <w:t>0</w:t>
      </w:r>
      <w:r w:rsidR="00634342" w:rsidRPr="009A3BB6">
        <w:rPr>
          <w:rFonts w:hint="cs"/>
          <w:sz w:val="23"/>
          <w:szCs w:val="23"/>
          <w:rtl/>
        </w:rPr>
        <w:t>3</w:t>
      </w:r>
      <w:r w:rsidR="003E4174" w:rsidRPr="009A3BB6">
        <w:rPr>
          <w:rFonts w:hint="cs"/>
          <w:sz w:val="23"/>
          <w:szCs w:val="23"/>
          <w:rtl/>
        </w:rPr>
        <w:t>.12.2018</w:t>
      </w:r>
      <w:r w:rsidRPr="009A3BB6">
        <w:rPr>
          <w:rFonts w:hint="cs"/>
          <w:sz w:val="23"/>
          <w:szCs w:val="23"/>
          <w:rtl/>
        </w:rPr>
        <w:t>.</w:t>
      </w:r>
    </w:p>
    <w:p w:rsidR="00AE4AFB" w:rsidRPr="009A3BB6" w:rsidRDefault="00AE4AFB" w:rsidP="009C465B">
      <w:pPr>
        <w:jc w:val="both"/>
        <w:rPr>
          <w:sz w:val="23"/>
          <w:szCs w:val="23"/>
          <w:rtl/>
        </w:rPr>
      </w:pPr>
      <w:r w:rsidRPr="009A3BB6">
        <w:rPr>
          <w:rFonts w:hint="cs"/>
          <w:b/>
          <w:bCs/>
          <w:sz w:val="23"/>
          <w:szCs w:val="23"/>
          <w:u w:val="single"/>
          <w:rtl/>
        </w:rPr>
        <w:t>המועד האחרון להגשת הצעות</w:t>
      </w:r>
      <w:r w:rsidRPr="009A3BB6">
        <w:rPr>
          <w:rFonts w:hint="cs"/>
          <w:sz w:val="23"/>
          <w:szCs w:val="23"/>
          <w:rtl/>
        </w:rPr>
        <w:t xml:space="preserve"> </w:t>
      </w:r>
      <w:r w:rsidR="009C465B" w:rsidRPr="009A3BB6">
        <w:rPr>
          <w:rFonts w:hint="cs"/>
          <w:sz w:val="23"/>
          <w:szCs w:val="23"/>
          <w:rtl/>
        </w:rPr>
        <w:t>נדחה ליום</w:t>
      </w:r>
      <w:r w:rsidR="001279A2" w:rsidRPr="009A3BB6">
        <w:rPr>
          <w:rFonts w:hint="cs"/>
          <w:sz w:val="23"/>
          <w:szCs w:val="23"/>
          <w:rtl/>
        </w:rPr>
        <w:t xml:space="preserve"> </w:t>
      </w:r>
      <w:r w:rsidR="003B4CDB" w:rsidRPr="009A3BB6">
        <w:rPr>
          <w:rFonts w:hint="cs"/>
          <w:sz w:val="23"/>
          <w:szCs w:val="23"/>
          <w:rtl/>
        </w:rPr>
        <w:t>1</w:t>
      </w:r>
      <w:r w:rsidR="00634342" w:rsidRPr="009A3BB6">
        <w:rPr>
          <w:rFonts w:hint="cs"/>
          <w:sz w:val="23"/>
          <w:szCs w:val="23"/>
          <w:rtl/>
        </w:rPr>
        <w:t>3</w:t>
      </w:r>
      <w:r w:rsidR="009C465B" w:rsidRPr="009A3BB6">
        <w:rPr>
          <w:rFonts w:hint="cs"/>
          <w:sz w:val="23"/>
          <w:szCs w:val="23"/>
          <w:rtl/>
        </w:rPr>
        <w:t>.</w:t>
      </w:r>
      <w:r w:rsidR="003E4174" w:rsidRPr="009A3BB6">
        <w:rPr>
          <w:rFonts w:hint="cs"/>
          <w:sz w:val="23"/>
          <w:szCs w:val="23"/>
          <w:rtl/>
        </w:rPr>
        <w:t>12</w:t>
      </w:r>
      <w:r w:rsidR="009C465B" w:rsidRPr="009A3BB6">
        <w:rPr>
          <w:rFonts w:hint="cs"/>
          <w:sz w:val="23"/>
          <w:szCs w:val="23"/>
          <w:rtl/>
        </w:rPr>
        <w:t>.</w:t>
      </w:r>
      <w:r w:rsidR="00830208" w:rsidRPr="009A3BB6">
        <w:rPr>
          <w:rFonts w:hint="cs"/>
          <w:sz w:val="23"/>
          <w:szCs w:val="23"/>
          <w:rtl/>
        </w:rPr>
        <w:t>2018</w:t>
      </w:r>
      <w:r w:rsidRPr="009A3BB6">
        <w:rPr>
          <w:rFonts w:hint="cs"/>
          <w:sz w:val="23"/>
          <w:szCs w:val="23"/>
          <w:rtl/>
        </w:rPr>
        <w:t>, שעה 12:00.</w:t>
      </w:r>
    </w:p>
    <w:p w:rsidR="009C465B" w:rsidRPr="009A3BB6" w:rsidRDefault="009C465B" w:rsidP="009C465B">
      <w:pPr>
        <w:pStyle w:val="3"/>
        <w:spacing w:before="120" w:after="120" w:line="360" w:lineRule="auto"/>
        <w:rPr>
          <w:b w:val="0"/>
          <w:bCs w:val="0"/>
          <w:sz w:val="23"/>
          <w:szCs w:val="23"/>
          <w:rtl/>
        </w:rPr>
      </w:pPr>
    </w:p>
    <w:p w:rsidR="009C465B" w:rsidRPr="009A3BB6" w:rsidRDefault="009A3BB6" w:rsidP="009A3BB6">
      <w:pPr>
        <w:pStyle w:val="3"/>
        <w:spacing w:before="120" w:after="120" w:line="360" w:lineRule="auto"/>
        <w:rPr>
          <w:b w:val="0"/>
          <w:bCs w:val="0"/>
          <w:sz w:val="23"/>
          <w:szCs w:val="23"/>
          <w:rtl/>
        </w:rPr>
      </w:pPr>
      <w:r w:rsidRPr="009A3BB6">
        <w:rPr>
          <w:rFonts w:hint="cs"/>
          <w:b w:val="0"/>
          <w:bCs w:val="0"/>
          <w:sz w:val="23"/>
          <w:szCs w:val="23"/>
          <w:rtl/>
        </w:rPr>
        <w:t xml:space="preserve">לאור פניות מרובות של מציעים לערוך סיור באתרי המשרד, החליט המשרד לקבוע שני מועדים </w:t>
      </w:r>
      <w:r w:rsidR="00712CFB" w:rsidRPr="009A3BB6">
        <w:rPr>
          <w:rFonts w:hint="cs"/>
          <w:b w:val="0"/>
          <w:bCs w:val="0"/>
          <w:sz w:val="23"/>
          <w:szCs w:val="23"/>
          <w:rtl/>
        </w:rPr>
        <w:t xml:space="preserve">לקיום </w:t>
      </w:r>
      <w:r w:rsidRPr="009A3BB6">
        <w:rPr>
          <w:rFonts w:hint="cs"/>
          <w:b w:val="0"/>
          <w:bCs w:val="0"/>
          <w:sz w:val="23"/>
          <w:szCs w:val="23"/>
          <w:rtl/>
        </w:rPr>
        <w:t>ה</w:t>
      </w:r>
      <w:r w:rsidR="00712CFB" w:rsidRPr="009A3BB6">
        <w:rPr>
          <w:rFonts w:hint="cs"/>
          <w:b w:val="0"/>
          <w:bCs w:val="0"/>
          <w:sz w:val="23"/>
          <w:szCs w:val="23"/>
          <w:rtl/>
        </w:rPr>
        <w:t xml:space="preserve">סיורים האחד, בירושלים והשני, בתל-אביב, 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להלן המועדים: </w:t>
      </w:r>
    </w:p>
    <w:p w:rsidR="009C465B" w:rsidRPr="009A3BB6" w:rsidRDefault="009C465B" w:rsidP="009A3BB6">
      <w:pPr>
        <w:pStyle w:val="3"/>
        <w:numPr>
          <w:ilvl w:val="0"/>
          <w:numId w:val="2"/>
        </w:numPr>
        <w:spacing w:before="120" w:after="120" w:line="360" w:lineRule="auto"/>
        <w:rPr>
          <w:b w:val="0"/>
          <w:bCs w:val="0"/>
          <w:sz w:val="23"/>
          <w:szCs w:val="23"/>
          <w:rtl/>
        </w:rPr>
      </w:pPr>
      <w:r w:rsidRPr="009A3BB6">
        <w:rPr>
          <w:rFonts w:hint="cs"/>
          <w:b w:val="0"/>
          <w:bCs w:val="0"/>
          <w:sz w:val="23"/>
          <w:szCs w:val="23"/>
          <w:rtl/>
        </w:rPr>
        <w:t>ביום 18.11.2018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 בין השעות 09:00 </w:t>
      </w:r>
      <w:r w:rsidR="00296F31" w:rsidRPr="009A3BB6">
        <w:rPr>
          <w:b w:val="0"/>
          <w:bCs w:val="0"/>
          <w:sz w:val="23"/>
          <w:szCs w:val="23"/>
          <w:rtl/>
        </w:rPr>
        <w:t>–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 15:00 </w:t>
      </w:r>
      <w:r w:rsidR="00296F31" w:rsidRPr="009A3BB6">
        <w:rPr>
          <w:b w:val="0"/>
          <w:bCs w:val="0"/>
          <w:sz w:val="23"/>
          <w:szCs w:val="23"/>
          <w:rtl/>
        </w:rPr>
        <w:t>–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 בירושלים בלשכה הראשית ברחוב </w:t>
      </w:r>
      <w:proofErr w:type="spellStart"/>
      <w:r w:rsidR="00296F31" w:rsidRPr="009A3BB6">
        <w:rPr>
          <w:rFonts w:hint="cs"/>
          <w:b w:val="0"/>
          <w:bCs w:val="0"/>
          <w:sz w:val="23"/>
          <w:szCs w:val="23"/>
          <w:rtl/>
        </w:rPr>
        <w:t>צלאח</w:t>
      </w:r>
      <w:proofErr w:type="spellEnd"/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 א-דין 29.</w:t>
      </w:r>
      <w:r w:rsidR="009A3BB6" w:rsidRPr="009A3BB6">
        <w:rPr>
          <w:rFonts w:hint="cs"/>
          <w:b w:val="0"/>
          <w:bCs w:val="0"/>
          <w:sz w:val="23"/>
          <w:szCs w:val="23"/>
          <w:rtl/>
        </w:rPr>
        <w:t xml:space="preserve"> 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יש לתאם 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>הגעה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 xml:space="preserve"> 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מראש מול 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מר מיקי </w:t>
      </w:r>
      <w:proofErr w:type="spellStart"/>
      <w:r w:rsidRPr="009A3BB6">
        <w:rPr>
          <w:rFonts w:hint="cs"/>
          <w:b w:val="0"/>
          <w:bCs w:val="0"/>
          <w:sz w:val="23"/>
          <w:szCs w:val="23"/>
          <w:rtl/>
        </w:rPr>
        <w:t>אחיהון</w:t>
      </w:r>
      <w:proofErr w:type="spellEnd"/>
      <w:r w:rsidRPr="009A3BB6">
        <w:rPr>
          <w:rFonts w:hint="cs"/>
          <w:b w:val="0"/>
          <w:bCs w:val="0"/>
          <w:sz w:val="23"/>
          <w:szCs w:val="23"/>
          <w:rtl/>
        </w:rPr>
        <w:t>, ממו</w:t>
      </w:r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נה נכסים ולוגיסטיקה בכתובת מייל: </w:t>
      </w:r>
      <w:hyperlink r:id="rId5" w:history="1">
        <w:r w:rsidR="00296F31" w:rsidRPr="009A3BB6">
          <w:rPr>
            <w:rStyle w:val="Hyperlink"/>
            <w:b w:val="0"/>
            <w:bCs w:val="0"/>
            <w:sz w:val="23"/>
            <w:szCs w:val="23"/>
          </w:rPr>
          <w:t>mikiac@justice.gov.il</w:t>
        </w:r>
      </w:hyperlink>
      <w:r w:rsidR="00296F31" w:rsidRPr="009A3BB6">
        <w:rPr>
          <w:rFonts w:hint="cs"/>
          <w:b w:val="0"/>
          <w:bCs w:val="0"/>
          <w:sz w:val="23"/>
          <w:szCs w:val="23"/>
          <w:rtl/>
        </w:rPr>
        <w:t xml:space="preserve"> מועד האחרון לתאום ההגעה נקבע ליום 15.11.2018 עד השעה 16:00.</w:t>
      </w:r>
    </w:p>
    <w:p w:rsidR="00296F31" w:rsidRPr="009A3BB6" w:rsidRDefault="00296F31" w:rsidP="009A3BB6">
      <w:pPr>
        <w:pStyle w:val="3"/>
        <w:numPr>
          <w:ilvl w:val="0"/>
          <w:numId w:val="2"/>
        </w:numPr>
        <w:spacing w:before="120" w:after="120" w:line="360" w:lineRule="auto"/>
        <w:rPr>
          <w:b w:val="0"/>
          <w:bCs w:val="0"/>
          <w:sz w:val="23"/>
          <w:szCs w:val="23"/>
          <w:rtl/>
        </w:rPr>
      </w:pPr>
      <w:r w:rsidRPr="009A3BB6">
        <w:rPr>
          <w:rFonts w:hint="cs"/>
          <w:b w:val="0"/>
          <w:bCs w:val="0"/>
          <w:sz w:val="23"/>
          <w:szCs w:val="23"/>
          <w:rtl/>
        </w:rPr>
        <w:t xml:space="preserve">ביום </w:t>
      </w:r>
      <w:r w:rsidRPr="009A3BB6">
        <w:rPr>
          <w:rFonts w:hint="cs"/>
          <w:b w:val="0"/>
          <w:bCs w:val="0"/>
          <w:sz w:val="23"/>
          <w:szCs w:val="23"/>
          <w:rtl/>
        </w:rPr>
        <w:t>20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.11.2018 בין השעות 09:00 </w:t>
      </w:r>
      <w:r w:rsidRPr="009A3BB6">
        <w:rPr>
          <w:b w:val="0"/>
          <w:bCs w:val="0"/>
          <w:sz w:val="23"/>
          <w:szCs w:val="23"/>
          <w:rtl/>
        </w:rPr>
        <w:t>–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 15:00 </w:t>
      </w:r>
      <w:r w:rsidRPr="009A3BB6">
        <w:rPr>
          <w:b w:val="0"/>
          <w:bCs w:val="0"/>
          <w:sz w:val="23"/>
          <w:szCs w:val="23"/>
          <w:rtl/>
        </w:rPr>
        <w:t>–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 </w:t>
      </w:r>
      <w:r w:rsidRPr="009A3BB6">
        <w:rPr>
          <w:rFonts w:hint="cs"/>
          <w:b w:val="0"/>
          <w:bCs w:val="0"/>
          <w:sz w:val="23"/>
          <w:szCs w:val="23"/>
          <w:rtl/>
        </w:rPr>
        <w:t>תל-אביב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 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 xml:space="preserve">בבניין הדר-דפנה, שדרות שאול המלך 39, תל-אביב. 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יש לתאם 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>הגעה מראש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 מול מר 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>יהודה כהן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, 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 xml:space="preserve">מחטיבת התפעול </w:t>
      </w:r>
      <w:r w:rsidRPr="009A3BB6">
        <w:rPr>
          <w:rFonts w:hint="cs"/>
          <w:b w:val="0"/>
          <w:bCs w:val="0"/>
          <w:sz w:val="23"/>
          <w:szCs w:val="23"/>
          <w:rtl/>
        </w:rPr>
        <w:t>ו</w:t>
      </w:r>
      <w:r w:rsidR="00C2669D" w:rsidRPr="009A3BB6">
        <w:rPr>
          <w:rFonts w:hint="cs"/>
          <w:b w:val="0"/>
          <w:bCs w:val="0"/>
          <w:sz w:val="23"/>
          <w:szCs w:val="23"/>
          <w:rtl/>
        </w:rPr>
        <w:t>ה</w:t>
      </w:r>
      <w:r w:rsidRPr="009A3BB6">
        <w:rPr>
          <w:rFonts w:hint="cs"/>
          <w:b w:val="0"/>
          <w:bCs w:val="0"/>
          <w:sz w:val="23"/>
          <w:szCs w:val="23"/>
          <w:rtl/>
        </w:rPr>
        <w:t xml:space="preserve">לוגיסטיקה בכתובת מייל: </w:t>
      </w:r>
      <w:hyperlink r:id="rId6" w:history="1">
        <w:r w:rsidRPr="009A3BB6">
          <w:rPr>
            <w:rStyle w:val="Hyperlink"/>
            <w:b w:val="0"/>
            <w:bCs w:val="0"/>
            <w:sz w:val="23"/>
            <w:szCs w:val="23"/>
          </w:rPr>
          <w:t>yehudaco@justice.gov.il</w:t>
        </w:r>
      </w:hyperlink>
      <w:r w:rsidRPr="009A3BB6">
        <w:rPr>
          <w:rFonts w:hint="cs"/>
          <w:b w:val="0"/>
          <w:bCs w:val="0"/>
          <w:sz w:val="23"/>
          <w:szCs w:val="23"/>
          <w:rtl/>
        </w:rPr>
        <w:t xml:space="preserve">  </w:t>
      </w:r>
      <w:r w:rsidRPr="009A3BB6">
        <w:rPr>
          <w:rFonts w:hint="cs"/>
          <w:b w:val="0"/>
          <w:bCs w:val="0"/>
          <w:sz w:val="23"/>
          <w:szCs w:val="23"/>
          <w:rtl/>
        </w:rPr>
        <w:t>מועד האחרון לתאום ההגעה נקבע ליום 1</w:t>
      </w:r>
      <w:r w:rsidRPr="009A3BB6">
        <w:rPr>
          <w:rFonts w:hint="cs"/>
          <w:b w:val="0"/>
          <w:bCs w:val="0"/>
          <w:sz w:val="23"/>
          <w:szCs w:val="23"/>
          <w:rtl/>
        </w:rPr>
        <w:t>9</w:t>
      </w:r>
      <w:r w:rsidRPr="009A3BB6">
        <w:rPr>
          <w:rFonts w:hint="cs"/>
          <w:b w:val="0"/>
          <w:bCs w:val="0"/>
          <w:sz w:val="23"/>
          <w:szCs w:val="23"/>
          <w:rtl/>
        </w:rPr>
        <w:t>.11.2018 עד השעה 16:00.</w:t>
      </w:r>
    </w:p>
    <w:p w:rsidR="00296F31" w:rsidRPr="009A3BB6" w:rsidRDefault="009A3BB6" w:rsidP="00296F31">
      <w:pPr>
        <w:pStyle w:val="3"/>
        <w:spacing w:before="120" w:after="120" w:line="360" w:lineRule="auto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יודגש כי השתתפות בסיור אינה חובה.</w:t>
      </w:r>
    </w:p>
    <w:p w:rsidR="00AE4AFB" w:rsidRPr="009A3BB6" w:rsidRDefault="00AE4AFB" w:rsidP="00AE4AFB">
      <w:pPr>
        <w:pStyle w:val="NumberList0"/>
        <w:numPr>
          <w:ilvl w:val="0"/>
          <w:numId w:val="0"/>
        </w:numPr>
        <w:ind w:left="357" w:hanging="357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 xml:space="preserve">המשרד שומר לעצמו את הזכות לשנות את המועדים, לפי שיקול דעתו הבלעדי. </w:t>
      </w:r>
    </w:p>
    <w:p w:rsidR="00AE4AFB" w:rsidRPr="009A3BB6" w:rsidRDefault="00AE4AFB" w:rsidP="00AE4AFB">
      <w:pPr>
        <w:pStyle w:val="NumberList0"/>
        <w:numPr>
          <w:ilvl w:val="0"/>
          <w:numId w:val="0"/>
        </w:numPr>
        <w:ind w:left="357" w:hanging="357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את התשובות לשאלות ההבהרה ופרטים נוספים ניתן יהיה לקבל לכשיתפרסמו באתר האינטרנט</w:t>
      </w:r>
    </w:p>
    <w:p w:rsidR="00AE4AFB" w:rsidRPr="009A3BB6" w:rsidRDefault="00AE4AFB" w:rsidP="00712CFB">
      <w:pPr>
        <w:pStyle w:val="NumberList0"/>
        <w:numPr>
          <w:ilvl w:val="0"/>
          <w:numId w:val="0"/>
        </w:numPr>
        <w:ind w:left="357" w:hanging="357"/>
        <w:jc w:val="left"/>
        <w:rPr>
          <w:rStyle w:val="Hyperlink"/>
          <w:rFonts w:eastAsia="Calibri"/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של המשרד בכתובת:</w:t>
      </w:r>
      <w:r w:rsidR="00712CFB" w:rsidRPr="009A3BB6">
        <w:rPr>
          <w:rFonts w:hint="cs"/>
          <w:sz w:val="23"/>
          <w:szCs w:val="23"/>
          <w:rtl/>
        </w:rPr>
        <w:t xml:space="preserve"> </w:t>
      </w:r>
      <w:r w:rsidRPr="009A3BB6">
        <w:rPr>
          <w:rFonts w:ascii="David"/>
          <w:sz w:val="23"/>
          <w:szCs w:val="23"/>
        </w:rPr>
        <w:fldChar w:fldCharType="begin"/>
      </w:r>
      <w:r w:rsidRPr="009A3BB6">
        <w:rPr>
          <w:rFonts w:ascii="David"/>
          <w:sz w:val="23"/>
          <w:szCs w:val="23"/>
        </w:rPr>
        <w:instrText xml:space="preserve"> HYPERLINK "http://index.justice.gov.il/Pubilcations/Tenders/Pages/SearchTender.aspx" \o "</w:instrText>
      </w:r>
      <w:r w:rsidRPr="009A3BB6">
        <w:rPr>
          <w:rFonts w:ascii="David" w:hint="eastAsia"/>
          <w:sz w:val="23"/>
          <w:szCs w:val="23"/>
          <w:rtl/>
        </w:rPr>
        <w:instrText>אתר</w:instrText>
      </w:r>
      <w:r w:rsidRPr="009A3BB6">
        <w:rPr>
          <w:rFonts w:ascii="David"/>
          <w:sz w:val="23"/>
          <w:szCs w:val="23"/>
          <w:rtl/>
        </w:rPr>
        <w:instrText xml:space="preserve"> האינטרנט של המשרד</w:instrText>
      </w:r>
      <w:r w:rsidRPr="009A3BB6">
        <w:rPr>
          <w:rFonts w:ascii="David"/>
          <w:sz w:val="23"/>
          <w:szCs w:val="23"/>
        </w:rPr>
        <w:instrText xml:space="preserve">" </w:instrText>
      </w:r>
      <w:r w:rsidRPr="009A3BB6">
        <w:rPr>
          <w:rFonts w:ascii="David"/>
          <w:sz w:val="23"/>
          <w:szCs w:val="23"/>
        </w:rPr>
        <w:fldChar w:fldCharType="separate"/>
      </w:r>
      <w:r w:rsidRPr="009A3BB6">
        <w:rPr>
          <w:rStyle w:val="Hyperlink"/>
          <w:rFonts w:eastAsia="Calibri" w:hint="cs"/>
          <w:sz w:val="23"/>
          <w:szCs w:val="23"/>
          <w:rtl/>
        </w:rPr>
        <w:t xml:space="preserve"> </w:t>
      </w:r>
      <w:r w:rsidRPr="009A3BB6">
        <w:rPr>
          <w:rStyle w:val="Hyperlink"/>
          <w:rFonts w:ascii="David" w:eastAsia="Calibri" w:hint="cs"/>
          <w:sz w:val="23"/>
          <w:szCs w:val="23"/>
        </w:rPr>
        <w:t>http://index.justice.gov.il/Pubilcations/Tenders/Pages/SearchTender.aspx</w:t>
      </w:r>
    </w:p>
    <w:p w:rsidR="00AE4AFB" w:rsidRDefault="00AE4AFB" w:rsidP="00AE4AFB">
      <w:pPr>
        <w:rPr>
          <w:sz w:val="23"/>
          <w:szCs w:val="23"/>
          <w:rtl/>
        </w:rPr>
      </w:pPr>
      <w:r w:rsidRPr="009A3BB6">
        <w:rPr>
          <w:rFonts w:ascii="David" w:eastAsia="Times New Roman" w:hAnsi="Times New Roman"/>
          <w:sz w:val="23"/>
          <w:szCs w:val="23"/>
          <w:lang w:eastAsia="he-IL"/>
        </w:rPr>
        <w:fldChar w:fldCharType="end"/>
      </w:r>
    </w:p>
    <w:p w:rsidR="009A3BB6" w:rsidRPr="009A3BB6" w:rsidRDefault="009A3BB6" w:rsidP="00AE4AFB">
      <w:pPr>
        <w:rPr>
          <w:sz w:val="23"/>
          <w:szCs w:val="23"/>
          <w:rtl/>
        </w:rPr>
      </w:pPr>
      <w:bookmarkStart w:id="0" w:name="_GoBack"/>
      <w:bookmarkEnd w:id="0"/>
    </w:p>
    <w:p w:rsidR="0081281F" w:rsidRPr="009A3BB6" w:rsidRDefault="00AE4AFB" w:rsidP="00712CFB">
      <w:pPr>
        <w:pStyle w:val="Para2"/>
        <w:jc w:val="right"/>
        <w:rPr>
          <w:sz w:val="23"/>
          <w:szCs w:val="23"/>
        </w:rPr>
      </w:pPr>
      <w:r w:rsidRPr="009A3BB6">
        <w:rPr>
          <w:rFonts w:hint="cs"/>
          <w:sz w:val="23"/>
          <w:szCs w:val="23"/>
          <w:rtl/>
        </w:rPr>
        <w:t>ועדת המכרזים</w:t>
      </w:r>
    </w:p>
    <w:sectPr w:rsidR="0081281F" w:rsidRPr="009A3BB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96460"/>
    <w:rsid w:val="00296F31"/>
    <w:rsid w:val="002973FD"/>
    <w:rsid w:val="002B55FF"/>
    <w:rsid w:val="003B4CDB"/>
    <w:rsid w:val="003E4174"/>
    <w:rsid w:val="004A0FE7"/>
    <w:rsid w:val="004A1C99"/>
    <w:rsid w:val="004D0BCF"/>
    <w:rsid w:val="005304C5"/>
    <w:rsid w:val="005C3189"/>
    <w:rsid w:val="00603101"/>
    <w:rsid w:val="0061447E"/>
    <w:rsid w:val="00634342"/>
    <w:rsid w:val="00673DD0"/>
    <w:rsid w:val="00712CFB"/>
    <w:rsid w:val="00722DB5"/>
    <w:rsid w:val="007512DC"/>
    <w:rsid w:val="007E606B"/>
    <w:rsid w:val="0081281F"/>
    <w:rsid w:val="00830208"/>
    <w:rsid w:val="00891CC5"/>
    <w:rsid w:val="009A3BB6"/>
    <w:rsid w:val="009C465B"/>
    <w:rsid w:val="009F3115"/>
    <w:rsid w:val="00AE4AFB"/>
    <w:rsid w:val="00B52E47"/>
    <w:rsid w:val="00BA6914"/>
    <w:rsid w:val="00C2669D"/>
    <w:rsid w:val="00C730BE"/>
    <w:rsid w:val="00CA42E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2A21B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ehudaco@justice.gov.il" TargetMode="External"/><Relationship Id="rId5" Type="http://schemas.openxmlformats.org/officeDocument/2006/relationships/hyperlink" Target="mailto:mikiac@justice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276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8</cp:revision>
  <dcterms:created xsi:type="dcterms:W3CDTF">2018-11-07T07:28:00Z</dcterms:created>
  <dcterms:modified xsi:type="dcterms:W3CDTF">2018-11-07T19:52:00Z</dcterms:modified>
</cp:coreProperties>
</file>